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7D" w:rsidRPr="006E6AC9" w:rsidRDefault="00A71A7D" w:rsidP="006E6AC9">
      <w:pPr>
        <w:pStyle w:val="a3"/>
        <w:rPr>
          <w:sz w:val="22"/>
          <w:szCs w:val="22"/>
        </w:rPr>
      </w:pPr>
      <w:r w:rsidRPr="006E6AC9">
        <w:rPr>
          <w:sz w:val="22"/>
          <w:szCs w:val="22"/>
        </w:rPr>
        <w:t>Учебный план с родным (нерусским)  языком обучени</w:t>
      </w:r>
      <w:proofErr w:type="gramStart"/>
      <w:r w:rsidRPr="006E6AC9">
        <w:rPr>
          <w:sz w:val="22"/>
          <w:szCs w:val="22"/>
        </w:rPr>
        <w:t>я(</w:t>
      </w:r>
      <w:proofErr w:type="gramEnd"/>
      <w:r w:rsidRPr="006E6AC9">
        <w:rPr>
          <w:sz w:val="22"/>
          <w:szCs w:val="22"/>
        </w:rPr>
        <w:t xml:space="preserve">вариант 1) для </w:t>
      </w:r>
      <w:r w:rsidRPr="006E6AC9">
        <w:rPr>
          <w:sz w:val="22"/>
          <w:szCs w:val="22"/>
          <w:lang w:val="en-US"/>
        </w:rPr>
        <w:t>I</w:t>
      </w:r>
      <w:r w:rsidRPr="006E6AC9">
        <w:rPr>
          <w:sz w:val="22"/>
          <w:szCs w:val="22"/>
        </w:rPr>
        <w:t>-</w:t>
      </w:r>
      <w:r w:rsidRPr="006E6AC9">
        <w:rPr>
          <w:sz w:val="22"/>
          <w:szCs w:val="22"/>
          <w:lang w:val="en-US"/>
        </w:rPr>
        <w:t>IV</w:t>
      </w:r>
      <w:r w:rsidRPr="006E6AC9">
        <w:rPr>
          <w:sz w:val="22"/>
          <w:szCs w:val="22"/>
        </w:rPr>
        <w:t xml:space="preserve"> классов образовательных организаций Республики Дагестан, ре</w:t>
      </w:r>
      <w:r w:rsidR="00B750F2" w:rsidRPr="006E6AC9">
        <w:rPr>
          <w:sz w:val="22"/>
          <w:szCs w:val="22"/>
        </w:rPr>
        <w:t xml:space="preserve">ализующих программы начального </w:t>
      </w:r>
      <w:r w:rsidRPr="006E6AC9">
        <w:rPr>
          <w:sz w:val="22"/>
          <w:szCs w:val="22"/>
        </w:rPr>
        <w:t>общего образования</w:t>
      </w:r>
      <w:r w:rsidR="0032142B" w:rsidRPr="006E6AC9">
        <w:rPr>
          <w:sz w:val="22"/>
          <w:szCs w:val="22"/>
        </w:rPr>
        <w:t xml:space="preserve"> </w:t>
      </w:r>
      <w:r w:rsidR="00B750F2" w:rsidRPr="006E6AC9">
        <w:rPr>
          <w:sz w:val="22"/>
          <w:szCs w:val="22"/>
        </w:rPr>
        <w:t>на 2017</w:t>
      </w:r>
      <w:r w:rsidR="0032142B" w:rsidRPr="006E6AC9">
        <w:rPr>
          <w:sz w:val="22"/>
          <w:szCs w:val="22"/>
        </w:rPr>
        <w:t>-18 учебный год.</w:t>
      </w:r>
    </w:p>
    <w:p w:rsidR="00A71A7D" w:rsidRPr="006E6AC9" w:rsidRDefault="00A71A7D" w:rsidP="00A71A7D">
      <w:pPr>
        <w:pStyle w:val="a3"/>
        <w:rPr>
          <w:sz w:val="22"/>
          <w:szCs w:val="22"/>
        </w:rPr>
      </w:pP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140"/>
        <w:gridCol w:w="3544"/>
        <w:gridCol w:w="851"/>
        <w:gridCol w:w="850"/>
        <w:gridCol w:w="851"/>
        <w:gridCol w:w="992"/>
        <w:gridCol w:w="850"/>
        <w:gridCol w:w="900"/>
        <w:gridCol w:w="801"/>
        <w:gridCol w:w="1276"/>
        <w:gridCol w:w="1134"/>
        <w:gridCol w:w="851"/>
      </w:tblGrid>
      <w:tr w:rsidR="00A71A7D" w:rsidRPr="006E6AC9" w:rsidTr="00C1503A"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D" w:rsidRPr="006E6AC9" w:rsidRDefault="00A71A7D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</w:rPr>
            </w:pPr>
            <w:r w:rsidRPr="006E6AC9">
              <w:rPr>
                <w:rFonts w:ascii="Times New Roman" w:eastAsia="Times New Roman" w:hAnsi="Times New Roman"/>
                <w:b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D" w:rsidRPr="006E6AC9" w:rsidRDefault="002B3002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</w:rPr>
            </w:pPr>
            <w:r w:rsidRPr="002B3002">
              <w:pict>
                <v:line id="_x0000_s1026" style="position:absolute;left:0;text-align:left;flip:y;z-index:251658240;mso-position-horizontal-relative:text;mso-position-vertical-relative:text" from="-5.1pt,2.5pt" to="196.65pt,47.2pt"/>
              </w:pict>
            </w:r>
            <w:r w:rsidR="00A71A7D" w:rsidRPr="006E6AC9">
              <w:rPr>
                <w:rFonts w:ascii="Times New Roman" w:hAnsi="Times New Roman"/>
                <w:b/>
              </w:rPr>
              <w:t>Предметы</w:t>
            </w:r>
          </w:p>
          <w:p w:rsidR="00A71A7D" w:rsidRPr="006E6AC9" w:rsidRDefault="00A71A7D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</w:rPr>
            </w:pPr>
          </w:p>
          <w:p w:rsidR="00A71A7D" w:rsidRPr="006E6AC9" w:rsidRDefault="00A71A7D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D" w:rsidRPr="006E6AC9" w:rsidRDefault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D" w:rsidRPr="006E6AC9" w:rsidRDefault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Всего</w:t>
            </w:r>
          </w:p>
        </w:tc>
      </w:tr>
      <w:tr w:rsidR="00C1503A" w:rsidRPr="006E6AC9" w:rsidTr="00C1503A"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6E6AC9" w:rsidRDefault="00C1503A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6E6AC9" w:rsidRDefault="00C150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E6AC9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E6AC9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E6AC9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E6AC9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E6AC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E6AC9">
              <w:rPr>
                <w:rFonts w:asciiTheme="minorBidi" w:hAnsiTheme="minorBidi"/>
                <w:b/>
                <w:lang w:val="en-US"/>
              </w:rPr>
              <w:t>I</w:t>
            </w:r>
            <w:r w:rsidRPr="006E6AC9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E6AC9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 w:cs="Times New Roman"/>
                <w:b/>
              </w:rPr>
              <w:t>I</w:t>
            </w:r>
            <w:r w:rsidRPr="006E6AC9">
              <w:rPr>
                <w:rFonts w:asciiTheme="minorBidi" w:hAnsiTheme="minorBidi"/>
                <w:b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10</w:t>
            </w:r>
          </w:p>
        </w:tc>
      </w:tr>
      <w:tr w:rsidR="00C1503A" w:rsidRPr="006E6AC9" w:rsidTr="00C1503A">
        <w:trPr>
          <w:trHeight w:val="55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Русский язык и 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 xml:space="preserve"> 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B750F2">
            <w:pPr>
              <w:spacing w:after="0" w:line="240" w:lineRule="auto"/>
              <w:ind w:right="-108"/>
              <w:rPr>
                <w:rFonts w:ascii="Times New Roman" w:hAnsi="Times New Roman"/>
                <w:vertAlign w:val="subscript"/>
              </w:rPr>
            </w:pPr>
            <w:r w:rsidRPr="006E6AC9">
              <w:rPr>
                <w:rFonts w:ascii="Times New Roman" w:hAnsi="Times New Roman"/>
              </w:rPr>
              <w:t>5+5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5+5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4+4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5+5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5+5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70</w:t>
            </w:r>
          </w:p>
        </w:tc>
      </w:tr>
      <w:tr w:rsidR="00C1503A" w:rsidRPr="006E6AC9" w:rsidTr="00C1503A">
        <w:trPr>
          <w:trHeight w:val="37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6E6AC9" w:rsidRDefault="00C15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20</w:t>
            </w:r>
          </w:p>
        </w:tc>
      </w:tr>
      <w:tr w:rsidR="00C1503A" w:rsidRPr="006E6AC9" w:rsidTr="00C1503A">
        <w:trPr>
          <w:trHeight w:val="463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Родной язык  и 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30</w:t>
            </w:r>
          </w:p>
        </w:tc>
      </w:tr>
      <w:tr w:rsidR="00C1503A" w:rsidRPr="006E6AC9" w:rsidTr="00C1503A">
        <w:trPr>
          <w:trHeight w:val="35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6E6AC9" w:rsidRDefault="00C15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20</w:t>
            </w:r>
          </w:p>
        </w:tc>
      </w:tr>
      <w:tr w:rsidR="00C1503A" w:rsidRPr="006E6AC9" w:rsidTr="00C1503A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2+2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2+2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2+2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22</w:t>
            </w:r>
          </w:p>
        </w:tc>
      </w:tr>
      <w:tr w:rsidR="00C1503A" w:rsidRPr="006E6AC9" w:rsidTr="00C1503A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40</w:t>
            </w:r>
          </w:p>
        </w:tc>
      </w:tr>
      <w:tr w:rsidR="00C1503A" w:rsidRPr="006E6AC9" w:rsidTr="00C1503A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 xml:space="preserve">Обществ. и </w:t>
            </w:r>
            <w:proofErr w:type="spellStart"/>
            <w:r w:rsidRPr="006E6AC9">
              <w:rPr>
                <w:rFonts w:ascii="Times New Roman" w:hAnsi="Times New Roman"/>
              </w:rPr>
              <w:t>естеств</w:t>
            </w:r>
            <w:proofErr w:type="spellEnd"/>
            <w:proofErr w:type="gramStart"/>
            <w:r w:rsidRPr="006E6AC9">
              <w:rPr>
                <w:rFonts w:ascii="Times New Roman" w:hAnsi="Times New Roman"/>
              </w:rPr>
              <w:t>.(</w:t>
            </w:r>
            <w:proofErr w:type="gramEnd"/>
            <w:r w:rsidRPr="006E6AC9">
              <w:rPr>
                <w:rFonts w:ascii="Times New Roman" w:hAnsi="Times New Roman"/>
              </w:rPr>
              <w:t xml:space="preserve">Окружающий мир)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Окружающий мир (человек, природа, общество)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14</w:t>
            </w:r>
          </w:p>
        </w:tc>
      </w:tr>
      <w:tr w:rsidR="00C1503A" w:rsidRPr="006E6AC9" w:rsidTr="00C1503A"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/>
              <w:rPr>
                <w:rFonts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</w:tr>
      <w:tr w:rsidR="00C1503A" w:rsidRPr="006E6AC9" w:rsidTr="00C1503A"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6E6AC9" w:rsidRDefault="00C15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</w:tr>
      <w:tr w:rsidR="00C1503A" w:rsidRPr="006E6AC9" w:rsidTr="00C1503A"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 xml:space="preserve">Искусство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10</w:t>
            </w:r>
          </w:p>
        </w:tc>
      </w:tr>
      <w:tr w:rsidR="00C1503A" w:rsidRPr="006E6AC9" w:rsidTr="00C1503A"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3A" w:rsidRPr="006E6AC9" w:rsidRDefault="00C15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Изобразительное искусство +технология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12</w:t>
            </w:r>
          </w:p>
        </w:tc>
      </w:tr>
      <w:tr w:rsidR="00C1503A" w:rsidRPr="006E6AC9" w:rsidTr="00C1503A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30</w:t>
            </w:r>
          </w:p>
        </w:tc>
      </w:tr>
      <w:tr w:rsidR="00C1503A" w:rsidRPr="006E6AC9" w:rsidTr="00C1503A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pStyle w:val="1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pStyle w:val="1"/>
              <w:spacing w:line="276" w:lineRule="auto"/>
              <w:rPr>
                <w:sz w:val="22"/>
                <w:szCs w:val="22"/>
                <w:lang w:eastAsia="ru-RU"/>
              </w:rPr>
            </w:pPr>
            <w:r w:rsidRPr="006E6AC9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4863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269</w:t>
            </w:r>
          </w:p>
        </w:tc>
      </w:tr>
      <w:tr w:rsidR="00C1503A" w:rsidRPr="006E6AC9" w:rsidTr="00C1503A">
        <w:trPr>
          <w:trHeight w:val="4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6</w:t>
            </w:r>
          </w:p>
        </w:tc>
      </w:tr>
      <w:tr w:rsidR="00C1503A" w:rsidRPr="006E6AC9" w:rsidTr="00C1503A">
        <w:trPr>
          <w:trHeight w:val="25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6E6AC9">
              <w:rPr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7</w:t>
            </w:r>
          </w:p>
        </w:tc>
      </w:tr>
      <w:tr w:rsidR="00C1503A" w:rsidRPr="006E6AC9" w:rsidTr="00C1503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 xml:space="preserve">Предельно допустимая аудиторная недельная  учебная нагрузка при 6-дневной учебной неделе </w:t>
            </w:r>
            <w:r w:rsidRPr="006E6AC9">
              <w:rPr>
                <w:rFonts w:ascii="Times New Roman" w:hAnsi="Times New Roman"/>
              </w:rPr>
              <w:lastRenderedPageBreak/>
              <w:t xml:space="preserve">(Требования </w:t>
            </w:r>
            <w:proofErr w:type="spellStart"/>
            <w:r w:rsidRPr="006E6AC9">
              <w:rPr>
                <w:rFonts w:ascii="Times New Roman" w:hAnsi="Times New Roman"/>
              </w:rPr>
              <w:t>СанПиН</w:t>
            </w:r>
            <w:proofErr w:type="spellEnd"/>
            <w:r w:rsidRPr="006E6AC9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3B54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lastRenderedPageBreak/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3B54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3B54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6E6AC9">
              <w:rPr>
                <w:rFonts w:ascii="Times New Roman" w:hAnsi="Times New Roman"/>
              </w:rPr>
              <w:t>245</w:t>
            </w:r>
          </w:p>
        </w:tc>
      </w:tr>
      <w:tr w:rsidR="00C1503A" w:rsidRPr="006E6AC9" w:rsidTr="00C1503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lastRenderedPageBreak/>
              <w:t>Внеурочная деятельность (кружки, секции, проектная деятельность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6E6AC9">
              <w:rPr>
                <w:rFonts w:ascii="Times New Roman" w:hAnsi="Times New Roman"/>
              </w:rPr>
              <w:t>17</w:t>
            </w:r>
          </w:p>
        </w:tc>
      </w:tr>
      <w:tr w:rsidR="00C1503A" w:rsidRPr="006E6AC9" w:rsidTr="00C1503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Всего к финансированию: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A71A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 w:rsidP="000C34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3A" w:rsidRPr="006E6AC9" w:rsidRDefault="00C1503A" w:rsidP="00A71A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3A" w:rsidRPr="006E6AC9" w:rsidRDefault="00C1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6E6AC9">
              <w:rPr>
                <w:rFonts w:ascii="Times New Roman" w:hAnsi="Times New Roman"/>
                <w:b/>
              </w:rPr>
              <w:t>298</w:t>
            </w:r>
          </w:p>
        </w:tc>
      </w:tr>
    </w:tbl>
    <w:p w:rsidR="00A71A7D" w:rsidRPr="006E6AC9" w:rsidRDefault="00A71A7D" w:rsidP="00A71A7D">
      <w:pPr>
        <w:pStyle w:val="a3"/>
        <w:rPr>
          <w:b w:val="0"/>
          <w:sz w:val="22"/>
          <w:szCs w:val="22"/>
        </w:rPr>
      </w:pPr>
    </w:p>
    <w:p w:rsidR="002B0178" w:rsidRPr="006E6AC9" w:rsidRDefault="0032142B" w:rsidP="00B750F2">
      <w:pPr>
        <w:pStyle w:val="a3"/>
        <w:jc w:val="left"/>
        <w:rPr>
          <w:b w:val="0"/>
          <w:szCs w:val="22"/>
        </w:rPr>
      </w:pPr>
      <w:r w:rsidRPr="006E6AC9">
        <w:rPr>
          <w:b w:val="0"/>
          <w:szCs w:val="22"/>
        </w:rPr>
        <w:t xml:space="preserve">1кл-1ч шахматы за счет физкультуры. Внеурочная деятельность 1ч-началтьное </w:t>
      </w:r>
      <w:proofErr w:type="spellStart"/>
      <w:r w:rsidRPr="006E6AC9">
        <w:rPr>
          <w:b w:val="0"/>
          <w:szCs w:val="22"/>
        </w:rPr>
        <w:t>техничес</w:t>
      </w:r>
      <w:proofErr w:type="spellEnd"/>
      <w:r w:rsidRPr="006E6AC9">
        <w:rPr>
          <w:b w:val="0"/>
          <w:szCs w:val="22"/>
        </w:rPr>
        <w:t xml:space="preserve">. творчество. Делятся 1а и 1в. </w:t>
      </w:r>
    </w:p>
    <w:p w:rsidR="002B0178" w:rsidRPr="006E6AC9" w:rsidRDefault="0032142B" w:rsidP="00B750F2">
      <w:pPr>
        <w:pStyle w:val="a3"/>
        <w:jc w:val="left"/>
        <w:rPr>
          <w:b w:val="0"/>
          <w:szCs w:val="22"/>
        </w:rPr>
      </w:pPr>
      <w:r w:rsidRPr="006E6AC9">
        <w:rPr>
          <w:b w:val="0"/>
          <w:szCs w:val="22"/>
        </w:rPr>
        <w:t xml:space="preserve">2кл-1ч шахматы за счет физкультуры. </w:t>
      </w:r>
      <w:r w:rsidR="002B0178" w:rsidRPr="006E6AC9">
        <w:rPr>
          <w:b w:val="0"/>
          <w:szCs w:val="22"/>
        </w:rPr>
        <w:t xml:space="preserve">Компонент 1ч-русский яз. Внеурочная деятельность 2 ч; 1ч </w:t>
      </w:r>
      <w:proofErr w:type="gramStart"/>
      <w:r w:rsidR="002B0178" w:rsidRPr="006E6AC9">
        <w:rPr>
          <w:b w:val="0"/>
          <w:szCs w:val="22"/>
        </w:rPr>
        <w:t>-н</w:t>
      </w:r>
      <w:proofErr w:type="gramEnd"/>
      <w:r w:rsidR="002B0178" w:rsidRPr="006E6AC9">
        <w:rPr>
          <w:b w:val="0"/>
          <w:szCs w:val="22"/>
        </w:rPr>
        <w:t xml:space="preserve">ачальное </w:t>
      </w:r>
      <w:proofErr w:type="spellStart"/>
      <w:r w:rsidR="002B0178" w:rsidRPr="006E6AC9">
        <w:rPr>
          <w:b w:val="0"/>
          <w:szCs w:val="22"/>
        </w:rPr>
        <w:t>технич.тв-во</w:t>
      </w:r>
      <w:proofErr w:type="spellEnd"/>
      <w:r w:rsidR="002B0178" w:rsidRPr="006E6AC9">
        <w:rPr>
          <w:b w:val="0"/>
          <w:szCs w:val="22"/>
        </w:rPr>
        <w:t>. 1ч- выразительное чтение.</w:t>
      </w:r>
    </w:p>
    <w:p w:rsidR="002B0178" w:rsidRPr="006E6AC9" w:rsidRDefault="002B0178" w:rsidP="00B750F2">
      <w:pPr>
        <w:pStyle w:val="a3"/>
        <w:jc w:val="left"/>
        <w:rPr>
          <w:b w:val="0"/>
          <w:szCs w:val="22"/>
        </w:rPr>
      </w:pPr>
      <w:r w:rsidRPr="006E6AC9">
        <w:rPr>
          <w:b w:val="0"/>
          <w:szCs w:val="22"/>
        </w:rPr>
        <w:t xml:space="preserve">3 </w:t>
      </w:r>
      <w:proofErr w:type="spellStart"/>
      <w:r w:rsidRPr="006E6AC9">
        <w:rPr>
          <w:b w:val="0"/>
          <w:szCs w:val="22"/>
        </w:rPr>
        <w:t>кл</w:t>
      </w:r>
      <w:proofErr w:type="spellEnd"/>
      <w:r w:rsidRPr="006E6AC9">
        <w:rPr>
          <w:b w:val="0"/>
          <w:szCs w:val="22"/>
        </w:rPr>
        <w:t xml:space="preserve"> компонент 1ч-русский яз. Внеурочная деятельность 2 ч; 1ч </w:t>
      </w:r>
      <w:proofErr w:type="gramStart"/>
      <w:r w:rsidRPr="006E6AC9">
        <w:rPr>
          <w:b w:val="0"/>
          <w:szCs w:val="22"/>
        </w:rPr>
        <w:t>–л</w:t>
      </w:r>
      <w:proofErr w:type="gramEnd"/>
      <w:r w:rsidRPr="006E6AC9">
        <w:rPr>
          <w:b w:val="0"/>
          <w:szCs w:val="22"/>
        </w:rPr>
        <w:t xml:space="preserve">огика.  1ч- выразительное чтение. </w:t>
      </w:r>
    </w:p>
    <w:p w:rsidR="00B750F2" w:rsidRPr="006E6AC9" w:rsidRDefault="002B0178" w:rsidP="00B750F2">
      <w:pPr>
        <w:pStyle w:val="a3"/>
        <w:jc w:val="left"/>
        <w:rPr>
          <w:b w:val="0"/>
          <w:szCs w:val="22"/>
        </w:rPr>
      </w:pPr>
      <w:r w:rsidRPr="006E6AC9">
        <w:rPr>
          <w:b w:val="0"/>
          <w:szCs w:val="22"/>
        </w:rPr>
        <w:t xml:space="preserve">4 </w:t>
      </w:r>
      <w:proofErr w:type="spellStart"/>
      <w:r w:rsidRPr="006E6AC9">
        <w:rPr>
          <w:b w:val="0"/>
          <w:szCs w:val="22"/>
        </w:rPr>
        <w:t>кл</w:t>
      </w:r>
      <w:proofErr w:type="spellEnd"/>
      <w:r w:rsidRPr="006E6AC9">
        <w:rPr>
          <w:b w:val="0"/>
          <w:szCs w:val="22"/>
        </w:rPr>
        <w:t xml:space="preserve"> компонент 1ч-русский яз. Внеурочная деятельность 2 ч; 1ч </w:t>
      </w:r>
      <w:proofErr w:type="gramStart"/>
      <w:r w:rsidRPr="006E6AC9">
        <w:rPr>
          <w:b w:val="0"/>
          <w:szCs w:val="22"/>
        </w:rPr>
        <w:t>-л</w:t>
      </w:r>
      <w:proofErr w:type="gramEnd"/>
      <w:r w:rsidRPr="006E6AC9">
        <w:rPr>
          <w:b w:val="0"/>
          <w:szCs w:val="22"/>
        </w:rPr>
        <w:t>огика. 1ч- выразительное чтение.</w:t>
      </w:r>
    </w:p>
    <w:p w:rsidR="006E6AC9" w:rsidRPr="006E6AC9" w:rsidRDefault="006E6AC9" w:rsidP="00B750F2">
      <w:pPr>
        <w:pStyle w:val="a3"/>
        <w:jc w:val="left"/>
        <w:rPr>
          <w:b w:val="0"/>
          <w:szCs w:val="22"/>
        </w:rPr>
      </w:pPr>
    </w:p>
    <w:p w:rsidR="006E6AC9" w:rsidRPr="006E6AC9" w:rsidRDefault="006E6AC9" w:rsidP="00B750F2">
      <w:pPr>
        <w:pStyle w:val="a3"/>
        <w:jc w:val="left"/>
        <w:rPr>
          <w:b w:val="0"/>
          <w:szCs w:val="22"/>
        </w:rPr>
      </w:pPr>
    </w:p>
    <w:p w:rsidR="006E6AC9" w:rsidRPr="006E6AC9" w:rsidRDefault="006E6AC9" w:rsidP="00B750F2">
      <w:pPr>
        <w:pStyle w:val="a3"/>
        <w:jc w:val="left"/>
        <w:rPr>
          <w:b w:val="0"/>
          <w:szCs w:val="22"/>
        </w:rPr>
      </w:pPr>
    </w:p>
    <w:p w:rsidR="006E6AC9" w:rsidRDefault="006E6AC9" w:rsidP="00B750F2">
      <w:pPr>
        <w:pStyle w:val="a3"/>
        <w:jc w:val="left"/>
        <w:rPr>
          <w:sz w:val="22"/>
          <w:szCs w:val="22"/>
        </w:rPr>
      </w:pPr>
    </w:p>
    <w:p w:rsidR="006E6AC9" w:rsidRDefault="006E6AC9" w:rsidP="00B750F2">
      <w:pPr>
        <w:pStyle w:val="a3"/>
        <w:jc w:val="left"/>
        <w:rPr>
          <w:sz w:val="22"/>
          <w:szCs w:val="22"/>
        </w:rPr>
      </w:pPr>
    </w:p>
    <w:p w:rsidR="006E6AC9" w:rsidRDefault="006E6AC9" w:rsidP="00B750F2">
      <w:pPr>
        <w:pStyle w:val="a3"/>
        <w:jc w:val="left"/>
        <w:rPr>
          <w:sz w:val="22"/>
          <w:szCs w:val="22"/>
        </w:rPr>
      </w:pPr>
    </w:p>
    <w:p w:rsidR="006E6AC9" w:rsidRDefault="006E6AC9" w:rsidP="00B750F2">
      <w:pPr>
        <w:pStyle w:val="a3"/>
        <w:jc w:val="left"/>
        <w:rPr>
          <w:sz w:val="22"/>
          <w:szCs w:val="22"/>
        </w:rPr>
      </w:pPr>
    </w:p>
    <w:p w:rsidR="006E6AC9" w:rsidRDefault="006E6AC9" w:rsidP="00B750F2">
      <w:pPr>
        <w:pStyle w:val="a3"/>
        <w:jc w:val="left"/>
        <w:rPr>
          <w:sz w:val="22"/>
          <w:szCs w:val="22"/>
        </w:rPr>
      </w:pPr>
    </w:p>
    <w:p w:rsidR="006E6AC9" w:rsidRDefault="006E6AC9" w:rsidP="00B750F2">
      <w:pPr>
        <w:pStyle w:val="a3"/>
        <w:jc w:val="left"/>
        <w:rPr>
          <w:sz w:val="22"/>
          <w:szCs w:val="22"/>
        </w:rPr>
      </w:pPr>
    </w:p>
    <w:p w:rsidR="006E6AC9" w:rsidRDefault="006E6AC9" w:rsidP="00B750F2">
      <w:pPr>
        <w:pStyle w:val="a3"/>
        <w:jc w:val="left"/>
        <w:rPr>
          <w:sz w:val="22"/>
          <w:szCs w:val="22"/>
        </w:rPr>
      </w:pPr>
    </w:p>
    <w:p w:rsidR="006E6AC9" w:rsidRDefault="006E6AC9" w:rsidP="00B750F2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>Директор                                                                       Нурутдинова Р.Д.</w:t>
      </w:r>
    </w:p>
    <w:p w:rsidR="006E6AC9" w:rsidRPr="006E6AC9" w:rsidRDefault="006E6AC9" w:rsidP="00B750F2">
      <w:pPr>
        <w:pStyle w:val="a3"/>
        <w:jc w:val="left"/>
        <w:rPr>
          <w:sz w:val="22"/>
          <w:szCs w:val="22"/>
        </w:rPr>
      </w:pPr>
    </w:p>
    <w:sectPr w:rsidR="006E6AC9" w:rsidRPr="006E6AC9" w:rsidSect="00A71A7D">
      <w:pgSz w:w="16838" w:h="11906" w:orient="landscape"/>
      <w:pgMar w:top="850" w:right="1134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C00" w:rsidRDefault="00573C00" w:rsidP="00E02F44">
      <w:pPr>
        <w:spacing w:after="0" w:line="240" w:lineRule="auto"/>
      </w:pPr>
      <w:r>
        <w:separator/>
      </w:r>
    </w:p>
  </w:endnote>
  <w:endnote w:type="continuationSeparator" w:id="1">
    <w:p w:rsidR="00573C00" w:rsidRDefault="00573C00" w:rsidP="00E0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C00" w:rsidRDefault="00573C00" w:rsidP="00E02F44">
      <w:pPr>
        <w:spacing w:after="0" w:line="240" w:lineRule="auto"/>
      </w:pPr>
      <w:r>
        <w:separator/>
      </w:r>
    </w:p>
  </w:footnote>
  <w:footnote w:type="continuationSeparator" w:id="1">
    <w:p w:rsidR="00573C00" w:rsidRDefault="00573C00" w:rsidP="00E02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1A7D"/>
    <w:rsid w:val="00005ED6"/>
    <w:rsid w:val="00023BCE"/>
    <w:rsid w:val="00205B30"/>
    <w:rsid w:val="00237072"/>
    <w:rsid w:val="002407E8"/>
    <w:rsid w:val="002B0178"/>
    <w:rsid w:val="002B3002"/>
    <w:rsid w:val="0032142B"/>
    <w:rsid w:val="004863BB"/>
    <w:rsid w:val="00573C00"/>
    <w:rsid w:val="006B52ED"/>
    <w:rsid w:val="006E6AC9"/>
    <w:rsid w:val="00713B5C"/>
    <w:rsid w:val="00881081"/>
    <w:rsid w:val="00950700"/>
    <w:rsid w:val="00A71A7D"/>
    <w:rsid w:val="00B750F2"/>
    <w:rsid w:val="00C1503A"/>
    <w:rsid w:val="00E02F44"/>
    <w:rsid w:val="00E2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D6"/>
  </w:style>
  <w:style w:type="paragraph" w:styleId="1">
    <w:name w:val="heading 1"/>
    <w:basedOn w:val="a"/>
    <w:next w:val="a"/>
    <w:link w:val="10"/>
    <w:qFormat/>
    <w:rsid w:val="00A71A7D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A7D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A71A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A71A7D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E02F4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E02F44"/>
    <w:rPr>
      <w:rFonts w:ascii="Calibri" w:eastAsia="Calibri" w:hAnsi="Calibri" w:cs="Times New Roman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E02F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2296-3EE3-401C-8590-3EF0D62B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2017-09-06T07:27:00Z</dcterms:created>
  <dcterms:modified xsi:type="dcterms:W3CDTF">2017-09-22T07:21:00Z</dcterms:modified>
</cp:coreProperties>
</file>